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AEA71">
      <w:pPr>
        <w:rPr>
          <w:rFonts w:ascii="Arial" w:hAnsi="Arial" w:cs="Arial"/>
          <w:b/>
          <w:sz w:val="24"/>
          <w:szCs w:val="24"/>
          <w:u w:val="single"/>
        </w:rPr>
      </w:pPr>
    </w:p>
    <w:p w14:paraId="6CE0EA22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sz w:val="24"/>
          <w:szCs w:val="24"/>
        </w:rPr>
        <w:t>Tarih</w:t>
      </w:r>
      <w:r>
        <w:rPr>
          <w:sz w:val="24"/>
          <w:szCs w:val="24"/>
        </w:rPr>
        <w:tab/>
      </w:r>
      <w:r>
        <w:rPr>
          <w:sz w:val="24"/>
          <w:szCs w:val="24"/>
        </w:rPr>
        <w:t>:…………………</w:t>
      </w:r>
    </w:p>
    <w:p w14:paraId="0B83089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 Sayı</w:t>
      </w:r>
      <w:r>
        <w:rPr>
          <w:sz w:val="24"/>
          <w:szCs w:val="24"/>
        </w:rPr>
        <w:tab/>
      </w:r>
      <w:r>
        <w:rPr>
          <w:sz w:val="24"/>
          <w:szCs w:val="24"/>
        </w:rPr>
        <w:t>:………………….</w:t>
      </w:r>
    </w:p>
    <w:p w14:paraId="3CECAA5F">
      <w:pPr>
        <w:rPr>
          <w:sz w:val="24"/>
          <w:szCs w:val="24"/>
        </w:rPr>
      </w:pPr>
    </w:p>
    <w:p w14:paraId="5E50D6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E40E999">
      <w:pPr>
        <w:jc w:val="center"/>
        <w:rPr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</w:t>
      </w:r>
      <w:r>
        <w:rPr>
          <w:b/>
          <w:sz w:val="24"/>
          <w:szCs w:val="24"/>
        </w:rPr>
        <w:t>BAŞVURU VE ÖN TAAHHÜTNAME)</w:t>
      </w:r>
    </w:p>
    <w:p w14:paraId="7B4E864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TÜİOSB GIDA İHTİSAS VE KARMA ORGANİZE SANAYİ BÖLGESİ ‘NE</w:t>
      </w:r>
    </w:p>
    <w:p w14:paraId="1982EF11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4F1A1FEA">
      <w:pPr>
        <w:rPr>
          <w:rFonts w:ascii="Arial" w:hAnsi="Arial" w:cs="Arial"/>
          <w:sz w:val="24"/>
          <w:szCs w:val="24"/>
          <w:u w:val="single"/>
        </w:rPr>
      </w:pPr>
    </w:p>
    <w:p w14:paraId="38472B73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1D5AB3A5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3BAA84C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Bölge Müdürlüğünüzden temin etmiş olduğumuz Fizibilite raporu, bilgi formu ve ekindeki açıklamalar doğrultusunda, TÜİOSB Gıda İhtisas Ve Karma Organize Sanayi Bölgesinde ………………………………….……………………………………Tesisi kurmaya karar verdik. </w:t>
      </w:r>
    </w:p>
    <w:p w14:paraId="17B3A25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Yukarıdaki bilgiler ışığında, tarafımıza……………..m²’lik alanın ön tahsisi</w:t>
      </w:r>
      <w:bookmarkStart w:id="0" w:name="_GoBack"/>
      <w:bookmarkEnd w:id="0"/>
      <w:r>
        <w:rPr>
          <w:sz w:val="24"/>
          <w:szCs w:val="24"/>
        </w:rPr>
        <w:t xml:space="preserve"> konusunda, gereğini müsaadelerinize arz ederiz.</w:t>
      </w:r>
    </w:p>
    <w:p w14:paraId="6168200C">
      <w:pPr>
        <w:jc w:val="both"/>
        <w:rPr>
          <w:rFonts w:ascii="Arial" w:hAnsi="Arial" w:cs="Arial"/>
          <w:sz w:val="24"/>
          <w:szCs w:val="24"/>
        </w:rPr>
      </w:pPr>
    </w:p>
    <w:p w14:paraId="72A265E4">
      <w:pPr>
        <w:rPr>
          <w:rFonts w:ascii="Arial" w:hAnsi="Arial" w:cs="Arial"/>
          <w:sz w:val="24"/>
          <w:szCs w:val="24"/>
        </w:rPr>
      </w:pPr>
    </w:p>
    <w:p w14:paraId="5B2BCD7E">
      <w:pPr>
        <w:rPr>
          <w:rFonts w:ascii="Arial" w:hAnsi="Arial" w:cs="Arial"/>
          <w:sz w:val="24"/>
          <w:szCs w:val="24"/>
        </w:rPr>
      </w:pPr>
    </w:p>
    <w:p w14:paraId="3A7749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                        </w:t>
      </w:r>
    </w:p>
    <w:p w14:paraId="0D54D83E">
      <w:pPr>
        <w:rPr>
          <w:rFonts w:ascii="Arial" w:hAnsi="Arial" w:cs="Arial"/>
          <w:sz w:val="24"/>
          <w:szCs w:val="24"/>
        </w:rPr>
      </w:pPr>
    </w:p>
    <w:p w14:paraId="0AF86A50">
      <w:pPr>
        <w:rPr>
          <w:sz w:val="24"/>
          <w:szCs w:val="24"/>
        </w:rPr>
      </w:pPr>
    </w:p>
    <w:p w14:paraId="771343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91EABEE">
      <w:pPr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İmza-Kaşe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8B6AA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2A64701">
      <w:pPr>
        <w:rPr>
          <w:rFonts w:ascii="Arial" w:hAnsi="Arial" w:cs="Arial"/>
          <w:sz w:val="24"/>
          <w:szCs w:val="24"/>
        </w:rPr>
      </w:pPr>
    </w:p>
    <w:p w14:paraId="7FFED77D">
      <w:pPr>
        <w:rPr>
          <w:rFonts w:ascii="Arial" w:hAnsi="Arial" w:cs="Arial"/>
          <w:sz w:val="24"/>
          <w:szCs w:val="24"/>
        </w:rPr>
      </w:pPr>
    </w:p>
    <w:p w14:paraId="6E9DC65A">
      <w:pPr>
        <w:rPr>
          <w:rFonts w:ascii="Arial" w:hAnsi="Arial" w:cs="Arial"/>
          <w:sz w:val="24"/>
          <w:szCs w:val="24"/>
        </w:rPr>
      </w:pPr>
    </w:p>
    <w:p w14:paraId="35CF52EC">
      <w:pPr>
        <w:rPr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>EKLER:</w:t>
      </w:r>
    </w:p>
    <w:p w14:paraId="6DACF4AF">
      <w:pPr>
        <w:pStyle w:val="10"/>
        <w:numPr>
          <w:ilvl w:val="0"/>
          <w:numId w:val="1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>
        <w:rPr>
          <w:sz w:val="20"/>
        </w:rPr>
        <w:t xml:space="preserve">Fizibilite Raporu </w:t>
      </w:r>
    </w:p>
    <w:p w14:paraId="1F33CC52">
      <w:pPr>
        <w:pStyle w:val="10"/>
        <w:numPr>
          <w:ilvl w:val="0"/>
          <w:numId w:val="1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>
        <w:rPr>
          <w:sz w:val="20"/>
        </w:rPr>
        <w:t>Kurulacak Tesise Ait Teknik Bilgi Formu</w:t>
      </w:r>
    </w:p>
    <w:p w14:paraId="21322B40">
      <w:pPr>
        <w:pStyle w:val="10"/>
        <w:numPr>
          <w:ilvl w:val="0"/>
          <w:numId w:val="1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>
        <w:rPr>
          <w:sz w:val="20"/>
        </w:rPr>
        <w:t>Üretim Akış Şeması ve Proses Raporu</w:t>
      </w:r>
    </w:p>
    <w:p w14:paraId="1CB1F857">
      <w:pPr>
        <w:pStyle w:val="10"/>
        <w:numPr>
          <w:ilvl w:val="0"/>
          <w:numId w:val="1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>
        <w:rPr>
          <w:sz w:val="20"/>
        </w:rPr>
        <w:t>Çevresel Risk Analizi</w:t>
      </w:r>
    </w:p>
    <w:p w14:paraId="7290DD05">
      <w:pPr>
        <w:pStyle w:val="10"/>
        <w:numPr>
          <w:ilvl w:val="0"/>
          <w:numId w:val="1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>
        <w:rPr>
          <w:sz w:val="20"/>
        </w:rPr>
        <w:t>İmza Sirküleri (noter tasdikli).</w:t>
      </w:r>
    </w:p>
    <w:p w14:paraId="3A7C0A98">
      <w:pPr>
        <w:pStyle w:val="10"/>
        <w:numPr>
          <w:ilvl w:val="0"/>
          <w:numId w:val="1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>
        <w:rPr>
          <w:sz w:val="20"/>
        </w:rPr>
        <w:t>Ticaret Odası Sicil Kayıt örneği.</w:t>
      </w:r>
    </w:p>
    <w:p w14:paraId="43AF33C6">
      <w:pPr>
        <w:pStyle w:val="10"/>
        <w:numPr>
          <w:ilvl w:val="0"/>
          <w:numId w:val="1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>
        <w:rPr>
          <w:sz w:val="20"/>
        </w:rPr>
        <w:t>Ticaret Sicil Tasdiknamesi.</w:t>
      </w:r>
    </w:p>
    <w:p w14:paraId="33620281">
      <w:pPr>
        <w:pStyle w:val="10"/>
        <w:numPr>
          <w:ilvl w:val="0"/>
          <w:numId w:val="1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>
        <w:rPr>
          <w:sz w:val="20"/>
        </w:rPr>
        <w:t>Şirket Kuruluş Mukavelesi (noter tasdikli).</w:t>
      </w:r>
    </w:p>
    <w:p w14:paraId="5206E4F5">
      <w:pPr>
        <w:pStyle w:val="10"/>
        <w:numPr>
          <w:ilvl w:val="0"/>
          <w:numId w:val="1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>
        <w:rPr>
          <w:sz w:val="20"/>
        </w:rPr>
        <w:t>Ticaret Sicil Gazetesi.</w:t>
      </w:r>
    </w:p>
    <w:p w14:paraId="6D8A5987">
      <w:pPr>
        <w:pStyle w:val="10"/>
        <w:numPr>
          <w:ilvl w:val="0"/>
          <w:numId w:val="1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>
        <w:rPr>
          <w:sz w:val="20"/>
        </w:rPr>
        <w:t>Faaliyet Belgesi</w:t>
      </w:r>
    </w:p>
    <w:p w14:paraId="6F9977AB">
      <w:pPr>
        <w:pStyle w:val="10"/>
        <w:numPr>
          <w:ilvl w:val="0"/>
          <w:numId w:val="1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>
        <w:rPr>
          <w:sz w:val="20"/>
        </w:rPr>
        <w:t>Vergi Levhası</w:t>
      </w:r>
    </w:p>
    <w:p w14:paraId="6D90BD0D">
      <w:pPr>
        <w:rPr>
          <w:rFonts w:ascii="Arial" w:hAnsi="Arial" w:cs="Arial"/>
          <w:sz w:val="24"/>
          <w:szCs w:val="24"/>
        </w:rPr>
      </w:pPr>
    </w:p>
    <w:p w14:paraId="64B18525">
      <w:pPr>
        <w:rPr>
          <w:rFonts w:ascii="Arial" w:hAnsi="Arial" w:cs="Arial"/>
          <w:sz w:val="24"/>
          <w:szCs w:val="24"/>
        </w:rPr>
      </w:pPr>
    </w:p>
    <w:p w14:paraId="094DCC2A"/>
    <w:sectPr>
      <w:headerReference r:id="rId5" w:type="default"/>
      <w:footerReference r:id="rId6" w:type="default"/>
      <w:pgSz w:w="11906" w:h="16838"/>
      <w:pgMar w:top="1418" w:right="851" w:bottom="1135" w:left="1418" w:header="567" w:footer="51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A2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55261">
    <w:pPr>
      <w:pStyle w:val="5"/>
      <w:rPr>
        <w:sz w:val="18"/>
        <w:szCs w:val="18"/>
      </w:rPr>
    </w:pPr>
    <w:r>
      <w:t xml:space="preserve">                                                                                                                                                      </w:t>
    </w:r>
    <w:r>
      <w:rPr>
        <w:sz w:val="18"/>
        <w:szCs w:val="18"/>
      </w:rPr>
      <w:t>09.FR.17/R.02/1.1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DAEC29">
    <w:pPr>
      <w:pStyle w:val="6"/>
    </w:pPr>
  </w:p>
  <w:p w14:paraId="1BA2C467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4A26FD"/>
    <w:multiLevelType w:val="multilevel"/>
    <w:tmpl w:val="474A26F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EA0"/>
    <w:rsid w:val="00027E43"/>
    <w:rsid w:val="001464CD"/>
    <w:rsid w:val="00154FC6"/>
    <w:rsid w:val="001E4BF6"/>
    <w:rsid w:val="003E43C7"/>
    <w:rsid w:val="004330E7"/>
    <w:rsid w:val="00463B33"/>
    <w:rsid w:val="004F2CF2"/>
    <w:rsid w:val="00547EAC"/>
    <w:rsid w:val="00606F67"/>
    <w:rsid w:val="006227E6"/>
    <w:rsid w:val="00681DA0"/>
    <w:rsid w:val="007027F3"/>
    <w:rsid w:val="00747F4C"/>
    <w:rsid w:val="007673B2"/>
    <w:rsid w:val="0077351C"/>
    <w:rsid w:val="007F27CF"/>
    <w:rsid w:val="00811A52"/>
    <w:rsid w:val="00817242"/>
    <w:rsid w:val="00841BC7"/>
    <w:rsid w:val="00850123"/>
    <w:rsid w:val="00904747"/>
    <w:rsid w:val="00982CB8"/>
    <w:rsid w:val="00A77EA0"/>
    <w:rsid w:val="00BC10EB"/>
    <w:rsid w:val="00C275C6"/>
    <w:rsid w:val="00D25CBF"/>
    <w:rsid w:val="00D8360D"/>
    <w:rsid w:val="00ED3F91"/>
    <w:rsid w:val="00EE4B71"/>
    <w:rsid w:val="165E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eastAsia="Times New Roman" w:cs="Times New Roman"/>
      <w:sz w:val="22"/>
      <w:szCs w:val="20"/>
      <w:lang w:val="tr-TR" w:eastAsia="tr-T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</w:pPr>
  </w:style>
  <w:style w:type="character" w:customStyle="1" w:styleId="7">
    <w:name w:val="Üst Bilgi Char"/>
    <w:basedOn w:val="2"/>
    <w:link w:val="6"/>
    <w:qFormat/>
    <w:uiPriority w:val="99"/>
    <w:rPr>
      <w:rFonts w:ascii="Times New Roman" w:hAnsi="Times New Roman" w:eastAsia="Times New Roman" w:cs="Times New Roman"/>
      <w:szCs w:val="20"/>
      <w:lang w:eastAsia="tr-TR"/>
    </w:rPr>
  </w:style>
  <w:style w:type="character" w:customStyle="1" w:styleId="8">
    <w:name w:val="Alt Bilgi Char"/>
    <w:basedOn w:val="2"/>
    <w:link w:val="5"/>
    <w:qFormat/>
    <w:uiPriority w:val="99"/>
    <w:rPr>
      <w:rFonts w:ascii="Times New Roman" w:hAnsi="Times New Roman" w:eastAsia="Times New Roman" w:cs="Times New Roman"/>
      <w:szCs w:val="20"/>
      <w:lang w:eastAsia="tr-TR"/>
    </w:rPr>
  </w:style>
  <w:style w:type="character" w:customStyle="1" w:styleId="9">
    <w:name w:val="Balon Metni Char"/>
    <w:basedOn w:val="2"/>
    <w:link w:val="4"/>
    <w:semiHidden/>
    <w:qFormat/>
    <w:uiPriority w:val="99"/>
    <w:rPr>
      <w:rFonts w:ascii="Segoe UI" w:hAnsi="Segoe UI" w:eastAsia="Times New Roman" w:cs="Segoe UI"/>
      <w:sz w:val="18"/>
      <w:szCs w:val="18"/>
      <w:lang w:eastAsia="tr-TR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</Words>
  <Characters>700</Characters>
  <Lines>8</Lines>
  <Paragraphs>2</Paragraphs>
  <TotalTime>7</TotalTime>
  <ScaleCrop>false</ScaleCrop>
  <LinksUpToDate>false</LinksUpToDate>
  <CharactersWithSpaces>1220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2024-10-23T10:28:00Z</dcterms:created>
  <dc:creator>Meral KUŞ</dc:creator>
  <cp:lastModifiedBy>PC</cp:lastModifiedBy>
  <cp:lastPrinted>2019-02-25T06:57:00Z</cp:lastPrinted>
  <dcterms:modified xsi:type="dcterms:W3CDTF">2026-07-02T06:24:33Z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eyJoZGlkIjoiZTdhMzhhMmYxYTljMjk4YTU1NDdlMjBhYTE2ZmU1MWUifQ==</vt:lpwstr>
  </property>
  <property fmtid="{D5CDD505-2E9C-101B-9397-08002B2CF9AE}" pid="3" name="KSOProductBuildVer">
    <vt:lpwstr>1055-12.1.0.26880</vt:lpwstr>
  </property>
  <property fmtid="{D5CDD505-2E9C-101B-9397-08002B2CF9AE}" pid="4" name="ICV">
    <vt:lpwstr>101F9F3A01C84DA194BE429C8F135A48_12</vt:lpwstr>
  </property>
</Properties>
</file>